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Detta dokument behandlar höga naturvärden i avverkningsanmälan A 5087-2022 i Oskarshamns kommun som inkom 2022-02-01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6342900, E 584250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mindre hackspett (NT, T, §4), dvärgpipistrell (§4a)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dvärgpipistrell (§4a)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