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dvärgbägarlav (NT), kolflarnlav (NT), motaggsvamp (NT), orange taggsvamp (NT), spillkråka (NT, §4), svartvit taggsvamp (NT), tallticka (NT), vedflamlav (NT), vedskivlav (NT), blåmossa (S), dropptaggsvamp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