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som inkom 2021-07-29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6351878,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