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28298-2021 i Oskarshamns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