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21612-2026 i Oskarshamns kommun</w:t>
      </w:r>
    </w:p>
    <w:p>
      <w:r>
        <w:t>Detta klagomål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6373773, E 587269 i SWEREF 99 TM.</w:t>
      </w:r>
    </w:p>
    <w:p>
      <w:r>
        <w:t>I avverkningsanmälan finns fynd av 12 naturvårdsarter, varav 5 är rödlistade, 6 är fridlysta, 9 är typiska (T) och 2 är signalarter (S): dropptaggsvamp (NT, T), dvärgbägarlav (NT, T), tallticka (NT, T), talltita (NT, §4), vedskivlav (NT, T), blåmossa (S, T), grovticka (S, T), spillkråka (T, §4), tjäder (T, §4), tofsmes (T, §4), havsörn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