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klagomål behandlar höga naturvärden i avverkningsanmälan A 50647-2025 i Västerviks kommun som inkom 2025-10-15 och omfattar 1,7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6388292, E 586540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