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klagomål behandlar höga naturvärden i avverkningsanmälan A 62008-2023 i Västerviks kommun som inkom 2023-12-06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6418594, E 563507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