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dokument behandlar höga naturvärden i avverkningsanmälan A 15165-2026 i Västerviks kommun. Denna avverkningsanmälan inkom 2026-03-24 10:26:40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6433548, E 564679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