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22 meter från samrådsanmälan S 760-2023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