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samrådsanmälan S 2345-2024 i Västerviks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