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dokument behandlar höga naturvärden i avverkningsanmälan A 56001-2025 i Västerviks kommun. Denna avverkningsanmälan inkom 2025-11-12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mindre hackspett (NT, §4), spillkråka (NT, §4), talltita (NT, §4), blåmossa (S), grönpyrola (S), tjäder (§4)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6423048, E 603546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mindre hackspett (NT, §4), spillkråka (NT, §4), talltita (NT, §4), tjäder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357808"/>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357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