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klagomål behandlar höga naturvärden i avverkningsanmälan A 48892-2025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6431278, E 567282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