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16395-2024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