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dokument behandlar höga naturvärden i avverkningsanmälan A 55616-2024 i Västerviks kommun. Denna avverkningsanmälan inkom 2024-11-26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