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klagomål behandlar höga naturvärden i avverkningsanmälan A 21409-2025 i Västerviks kommun som inkom 2025-05-05 och omfattar 2,5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6403255, E 576142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