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2900-2025 i Västerviks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