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27378-2024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2025-11-12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