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1519-2023 i Västerviks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