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dokument behandlar höga naturvärden i avverkningsanmälan A 52831-2021 i Västerviks kommun. Denna avverkningsanmälan inkom 2021-09-28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