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2809-2024 i Västerviks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