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klagomål behandlar höga naturvärden i avverkningsanmälan A 34166-2025 i Västerviks kommun som inkom 2025-07-07 och omfattar 3,5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6407699, E 584441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