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klagomål behandlar höga naturvärden i avverkningsanmälan A 8618-2024 i Västerviks kommun som inkom 2024-03-04 och omfattar 4,3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6395268, E 576791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