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Leptoporus mollis (NT), svart taggsvamp (NT), talltita (NT, §4), ullticka (NT), vedtrappmossa (NT), barkticka (S), dropptaggsvamp (S), grön sköldmossa (S, §8), grönpyrola (S), gulnål (S), kattfotslav (S), kornig nållav (S), kornknutmossa (S), rödgul trumpetsvamp (S), stubbspretmossa (S), vedticka (S), kungsfågel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