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dokument behandlar höga naturvärden i avverkningsanmälan A 58937-2022 i Västerviks kommun. Denna avverkningsanmälan inkom 2022-12-01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