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dokument behandlar höga naturvärden i avverkningsanmälan A 46556-2022 i Västerviks kommun. Denna avverkningsanmälan inkom 2022-10-14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