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klagomål behandlar höga naturvärden i avverkningsanmälan A 11609-2022 i Västerviks kommun som inkom 2022-03-11 och omfattar 3,2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6427485, E 575619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