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klagomål behandlar höga naturvärden i avverkningsanmälan A 16700-2025 i Västerviks kommun som inkom 2025-04-07 och omfattar 1,7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6433076, E 569432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