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20 meter från avverkningsanmälan A 26640-2026 i Västerviks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