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11444-2025 i Västerviks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