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och inom 19 meter från samrådsanmälan S 3342-2024 i Västerviks kommun har hittats 11 naturvårdsarter varav 8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