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dokument behandlar höga naturvärden i avverkningsanmälan A 15161-2026 i Västerviks kommun som inkom 2026-03-24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6433476, E 564753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