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dokument behandlar höga naturvärden i avverkningsanmälan A 47935-2023 i Västerviks kommun som inkom 2023-10-05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knärot (VU, T, §8), tallticka (NT, T), blåmossa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