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som inkom 2021-09-21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entita (NT, T, §4) och scharlakansvaxing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