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dokument behandlar höga naturvärden i avverkningsanmälan A 53145-2025 i Västerviks kommun som inkom 2025-10-28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6410306, E 584153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