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Detta dokument behandlar höga naturvärden i avverkningsanmälan A 11198-2024 i Västerviks kommun som inkom 2024-03-20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6425715, E 589041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blåmossa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