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som inkom 2025-03-24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6428089, E 570293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10 naturvårdsarter hittats: bredbrämad bastardsvärmare (VU), smalsprötad bastardsvärmare (VU), entita (NT, T, §4), grönsångare (NT, §4), mindre hackspett (NT, T, §4), myskmadra (S, T), purpurknipprot (S, §8), tibast (S, T), spillkråka (T, §4) och skogsduva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mindre hackspett (NT, T, §4), purpurknipprot (S, §8),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