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som inkom 2025-05-13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6417646, E 579396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T, §4), grönsångare (NT, §4), kandelabersvamp (NT, T), koralltaggsvamp (NT, T), mindre hackspett (NT, T, §4), tallticka (NT, T), vintertagging (NT), vågticka (NT), mandelriska (S), spillkråka (T, §4) och skogsduva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entita (NT, T, §4), grönsångare (NT, §4), mindre hackspett (NT, T, §4), spillkråka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