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som inkom 2023-07-14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6414689, E 580134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