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som inkom 2021-07-16 och omfattar 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6405137, E 573837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12 naturvårdsarter hittats: bredbrämad bastardsvärmare (VU), knärot (VU, T, §8), smalsprötad bastardsvärmare (VU), fjällig taggsvamp s.str. (NT), motaggsvamp (NT, T), såpfingersvamp (NT), tallticka (NT, T), tjockfotad fingersvamp (NT), blomkålssvamp (S), grönpyrola (S, T), skogsknipprot (S, T, §8) och mattlummer (T, §9).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skogsknipprot (S, T, §8) och mattlummer (T,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63610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636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grönpyrola (S, T), skogsknipprot (S, T, §8)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