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som inkom 2024-11-26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6434636, E 563364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