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som inkom 2021-10-25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6431308, E 596080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