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Detta dokument behandlar höga naturvärden i avverkningsanmälan A 63361-2023 i Västerviks kommun som inkom 2023-12-14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6410452, E 570843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3 naturvårdsarter hittats: sorgfibbla (VU), växeltandsfibbla (VU) och aspelandsfibbla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