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som inkom 2024-01-10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6424376, E 589247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