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som inkom 2024-01-10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6425954, E 588510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