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klagomål behandlar höga naturvärden i avverkningsanmälan A 11609-2022 i Västerviks kommun som inkom 2022-03-11 och omfattar 3,2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6427485, E 575619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7952"/>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7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