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klagomål behandlar höga naturvärden i avverkningsanmälan A 32649-2023 i Västerviks kommun som inkom 2023-07-14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6415199, E 580596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