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2636-2022 i Västerviks kommun</w:t>
      </w:r>
    </w:p>
    <w:p>
      <w:r>
        <w:t>Detta klagomål behandlar höga naturvärden i samrådsanmälan S 2636-2022 i Västerviks kommun som inkom 2022-05-18 och omfattar 13,9 ha.</w:t>
      </w:r>
    </w:p>
    <w:p>
      <w:pPr>
        <w:pStyle w:val="Caption"/>
      </w:pPr>
      <w:r>
        <w:drawing>
          <wp:inline xmlns:a="http://schemas.openxmlformats.org/drawingml/2006/main" xmlns:pic="http://schemas.openxmlformats.org/drawingml/2006/picture">
            <wp:extent cx="4518223" cy="5724000"/>
            <wp:docPr id="1" name="Picture 1"/>
            <wp:cNvGraphicFramePr>
              <a:graphicFrameLocks noChangeAspect="1"/>
            </wp:cNvGraphicFramePr>
            <a:graphic>
              <a:graphicData uri="http://schemas.openxmlformats.org/drawingml/2006/picture">
                <pic:pic>
                  <pic:nvPicPr>
                    <pic:cNvPr id="0" name="S 2636-2022 karta.png"/>
                    <pic:cNvPicPr/>
                  </pic:nvPicPr>
                  <pic:blipFill>
                    <a:blip r:embed="rId16"/>
                    <a:stretch>
                      <a:fillRect/>
                    </a:stretch>
                  </pic:blipFill>
                  <pic:spPr>
                    <a:xfrm>
                      <a:off x="0" y="0"/>
                      <a:ext cx="4518223"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6405893, E 593312 i SWEREF 99 TM.</w:t>
      </w:r>
    </w:p>
    <w:p>
      <w:r>
        <w:t>I och inom 24 meter från samrådsanmälan finns fynd av 20 naturvårdsarter, varav 9 är rödlistade, 11 är fridlysta, 8 är typiska (T) och 4 är signalarter (S): hasselsnok (VU, §4a), sandödla (VU, §4a), skogskorn (VU, T), stortimjan (VU), blekticka (NT, T), desmeknopp (NT), mindre hackspett (NT, T, §4), svinrot (NT), vårärt (NT, T), ekoxe (S, §6), myskmadra (S, T), nästrot (S, §8), vätteros (S, T), blåsippa (T, §9), mörk lungört (T), gröngöling (§4), grönsiska (§4), skogsduva (§4), vanlig padda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Mörk lungört</w:t>
      </w:r>
      <w:r>
        <w:t xml:space="preserve"> är typisk art för </w:t>
      </w:r>
      <w:r>
        <w:rPr>
          <w:i/>
        </w:rPr>
        <w:t xml:space="preserve">9020 Nordlig ädellövskog, 9160 Näringsrik ekskog </w:t>
      </w:r>
      <w:r>
        <w:t>och</w:t>
      </w:r>
      <w:r>
        <w:rPr>
          <w:i/>
        </w:rPr>
        <w:t xml:space="preserve"> 9180 Ädellövskog i branter</w:t>
      </w:r>
      <w:r>
        <w:t>. Lungört är värdväxt för de rödlistade fjärilarna lungörtssäckmal (CR) och lungörtssorgmal (NT) samt för skalbaggen lungörtsvivel (NT)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