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17 meter från avverkningsanmälan A 14075-2025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