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71188-2021 i Västerviks kommun</w:t>
      </w:r>
    </w:p>
    <w:p>
      <w:r>
        <w:t>Denna tillsynsbegäran behandlar höga naturvärden i avverkningsanmälan A 71188-2021 i Västerviks kommun som inkom 2021-12-09 och omfattar 0,6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6396848, E 599297 i SWEREF 99 TM.</w:t>
      </w:r>
    </w:p>
    <w:p>
      <w:r>
        <w:t>I avverkningsanmälan finns fynd av 6 naturvårdsarter, varav 4 är rödlistade, 4 är typiska (T) och 2 är signalarter (S): blå taggsvamp (NT, T), dropptaggsvamp (NT, T), motaggsvamp (NT, T), svartvit taggsvamp (NT), blomkålssvamp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