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dokument behandlar höga naturvärden i avverkningsanmälan A 40924-2022 i Västerviks kommun. Denna avverkningsanmälan inkom 2022-09-21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